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3769F9" w14:textId="77777777" w:rsidR="00396218" w:rsidRDefault="00396218" w:rsidP="00396218">
      <w:pPr>
        <w:spacing w:after="160" w:line="259" w:lineRule="auto"/>
        <w:rPr>
          <w:rFonts w:ascii="Calibri" w:eastAsia="Calibri" w:hAnsi="Calibri"/>
          <w:sz w:val="22"/>
          <w:szCs w:val="22"/>
          <w:lang w:val="en-IE"/>
        </w:rPr>
      </w:pPr>
      <w:r w:rsidRPr="00030E0A">
        <w:rPr>
          <w:rFonts w:ascii="Calibri" w:eastAsia="Calibri" w:hAnsi="Calibri"/>
          <w:noProof/>
          <w:sz w:val="22"/>
          <w:szCs w:val="22"/>
          <w:lang w:val="en-IE"/>
        </w:rPr>
        <w:drawing>
          <wp:inline distT="0" distB="0" distL="0" distR="0" wp14:anchorId="7D30C365" wp14:editId="52C50642">
            <wp:extent cx="615950" cy="641350"/>
            <wp:effectExtent l="0" t="0" r="0" b="635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50" cy="64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E93DC3" w14:textId="55EEC443" w:rsidR="00396218" w:rsidRPr="00396218" w:rsidRDefault="00396218" w:rsidP="00396218">
      <w:pPr>
        <w:spacing w:after="160" w:line="259" w:lineRule="auto"/>
        <w:jc w:val="center"/>
        <w:rPr>
          <w:rFonts w:ascii="Arial" w:eastAsia="Calibri" w:hAnsi="Arial" w:cs="Arial"/>
          <w:b/>
          <w:bCs/>
          <w:sz w:val="32"/>
          <w:szCs w:val="32"/>
          <w:lang w:val="en-IE"/>
        </w:rPr>
      </w:pPr>
      <w:r w:rsidRPr="00396218">
        <w:rPr>
          <w:rFonts w:ascii="Arial" w:eastAsia="Calibri" w:hAnsi="Arial" w:cs="Arial"/>
          <w:b/>
          <w:bCs/>
          <w:sz w:val="32"/>
          <w:szCs w:val="32"/>
          <w:lang w:val="en-IE"/>
        </w:rPr>
        <w:t>D</w:t>
      </w:r>
      <w:r>
        <w:rPr>
          <w:rFonts w:ascii="Arial" w:eastAsia="Calibri" w:hAnsi="Arial" w:cs="Arial"/>
          <w:b/>
          <w:bCs/>
          <w:sz w:val="32"/>
          <w:szCs w:val="32"/>
          <w:lang w:val="en-IE"/>
        </w:rPr>
        <w:t>RUMBARAGH</w:t>
      </w:r>
      <w:r w:rsidRPr="00396218">
        <w:rPr>
          <w:rFonts w:ascii="Arial" w:eastAsia="Calibri" w:hAnsi="Arial" w:cs="Arial"/>
          <w:b/>
          <w:bCs/>
          <w:sz w:val="32"/>
          <w:szCs w:val="32"/>
          <w:lang w:val="en-IE"/>
        </w:rPr>
        <w:t xml:space="preserve"> N</w:t>
      </w:r>
      <w:r>
        <w:rPr>
          <w:rFonts w:ascii="Arial" w:eastAsia="Calibri" w:hAnsi="Arial" w:cs="Arial"/>
          <w:b/>
          <w:bCs/>
          <w:sz w:val="32"/>
          <w:szCs w:val="32"/>
          <w:lang w:val="en-IE"/>
        </w:rPr>
        <w:t>ATIONAL</w:t>
      </w:r>
      <w:r w:rsidRPr="00396218">
        <w:rPr>
          <w:rFonts w:ascii="Arial" w:eastAsia="Calibri" w:hAnsi="Arial" w:cs="Arial"/>
          <w:b/>
          <w:bCs/>
          <w:sz w:val="32"/>
          <w:szCs w:val="32"/>
          <w:lang w:val="en-IE"/>
        </w:rPr>
        <w:t xml:space="preserve"> S</w:t>
      </w:r>
      <w:r>
        <w:rPr>
          <w:rFonts w:ascii="Arial" w:eastAsia="Calibri" w:hAnsi="Arial" w:cs="Arial"/>
          <w:b/>
          <w:bCs/>
          <w:sz w:val="32"/>
          <w:szCs w:val="32"/>
          <w:lang w:val="en-IE"/>
        </w:rPr>
        <w:t>CHOOL</w:t>
      </w:r>
    </w:p>
    <w:p w14:paraId="7C369366" w14:textId="5FCD2304" w:rsidR="00396218" w:rsidRPr="00396218" w:rsidRDefault="00396218" w:rsidP="00396218">
      <w:pPr>
        <w:spacing w:after="160" w:line="259" w:lineRule="auto"/>
        <w:jc w:val="center"/>
        <w:rPr>
          <w:rFonts w:ascii="Arial" w:eastAsia="Calibri" w:hAnsi="Arial" w:cs="Arial"/>
          <w:b/>
          <w:bCs/>
          <w:sz w:val="28"/>
          <w:szCs w:val="28"/>
          <w:lang w:val="en-IE"/>
        </w:rPr>
      </w:pPr>
      <w:r w:rsidRPr="00396218">
        <w:rPr>
          <w:rFonts w:ascii="Arial" w:eastAsia="Calibri" w:hAnsi="Arial" w:cs="Arial"/>
          <w:b/>
          <w:bCs/>
          <w:sz w:val="28"/>
          <w:szCs w:val="28"/>
          <w:lang w:val="en-IE"/>
        </w:rPr>
        <w:t xml:space="preserve">ANNUAL ADMISSION NOTICE </w:t>
      </w:r>
    </w:p>
    <w:p w14:paraId="0522933F" w14:textId="4F90ACF3" w:rsidR="00396218" w:rsidRDefault="00396218" w:rsidP="00396218">
      <w:pPr>
        <w:spacing w:after="160"/>
        <w:jc w:val="center"/>
        <w:rPr>
          <w:rFonts w:ascii="Arial" w:eastAsia="Calibri" w:hAnsi="Arial" w:cs="Arial"/>
          <w:b/>
          <w:bCs/>
          <w:sz w:val="24"/>
          <w:szCs w:val="24"/>
          <w:lang w:val="en-IE"/>
        </w:rPr>
      </w:pPr>
      <w:r>
        <w:rPr>
          <w:rFonts w:ascii="Arial" w:eastAsia="Calibri" w:hAnsi="Arial" w:cs="Arial"/>
          <w:b/>
          <w:bCs/>
          <w:sz w:val="24"/>
          <w:szCs w:val="24"/>
          <w:lang w:val="en-IE"/>
        </w:rPr>
        <w:t>in respect of admissions to the 202</w:t>
      </w:r>
      <w:r w:rsidR="00A053B6">
        <w:rPr>
          <w:rFonts w:ascii="Arial" w:eastAsia="Calibri" w:hAnsi="Arial" w:cs="Arial"/>
          <w:b/>
          <w:bCs/>
          <w:sz w:val="24"/>
          <w:szCs w:val="24"/>
          <w:lang w:val="en-IE"/>
        </w:rPr>
        <w:t>4</w:t>
      </w:r>
      <w:r>
        <w:rPr>
          <w:rFonts w:ascii="Arial" w:eastAsia="Calibri" w:hAnsi="Arial" w:cs="Arial"/>
          <w:b/>
          <w:bCs/>
          <w:sz w:val="24"/>
          <w:szCs w:val="24"/>
          <w:lang w:val="en-IE"/>
        </w:rPr>
        <w:t xml:space="preserve"> /202</w:t>
      </w:r>
      <w:r w:rsidR="00A053B6">
        <w:rPr>
          <w:rFonts w:ascii="Arial" w:eastAsia="Calibri" w:hAnsi="Arial" w:cs="Arial"/>
          <w:b/>
          <w:bCs/>
          <w:sz w:val="24"/>
          <w:szCs w:val="24"/>
          <w:lang w:val="en-IE"/>
        </w:rPr>
        <w:t>5</w:t>
      </w:r>
      <w:r>
        <w:rPr>
          <w:rFonts w:ascii="Arial" w:eastAsia="Calibri" w:hAnsi="Arial" w:cs="Arial"/>
          <w:b/>
          <w:bCs/>
          <w:sz w:val="24"/>
          <w:szCs w:val="24"/>
          <w:lang w:val="en-IE"/>
        </w:rPr>
        <w:t xml:space="preserve"> school year</w:t>
      </w:r>
    </w:p>
    <w:p w14:paraId="78273513" w14:textId="77777777" w:rsidR="00396218" w:rsidRDefault="00396218" w:rsidP="00396218">
      <w:pPr>
        <w:spacing w:after="160"/>
        <w:jc w:val="center"/>
        <w:rPr>
          <w:rFonts w:ascii="Arial" w:eastAsia="Calibri" w:hAnsi="Arial" w:cs="Arial"/>
          <w:b/>
          <w:bCs/>
          <w:sz w:val="24"/>
          <w:szCs w:val="24"/>
          <w:lang w:val="en-IE"/>
        </w:rPr>
      </w:pPr>
    </w:p>
    <w:p w14:paraId="4FF39A2A" w14:textId="77777777" w:rsidR="00396218" w:rsidRDefault="00396218" w:rsidP="00396218">
      <w:pPr>
        <w:spacing w:after="160"/>
        <w:jc w:val="center"/>
        <w:rPr>
          <w:rFonts w:ascii="Arial" w:eastAsia="Calibri" w:hAnsi="Arial" w:cs="Arial"/>
          <w:b/>
          <w:bCs/>
          <w:sz w:val="24"/>
          <w:szCs w:val="24"/>
          <w:lang w:val="en-IE"/>
        </w:rPr>
      </w:pPr>
      <w:r>
        <w:rPr>
          <w:rFonts w:ascii="Arial" w:eastAsia="Calibri" w:hAnsi="Arial" w:cs="Arial"/>
          <w:b/>
          <w:bCs/>
          <w:sz w:val="24"/>
          <w:szCs w:val="24"/>
          <w:lang w:val="en-IE"/>
        </w:rPr>
        <w:t>Admission Policy and Application Form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96218" w14:paraId="700D88DE" w14:textId="77777777" w:rsidTr="00396218">
        <w:tc>
          <w:tcPr>
            <w:tcW w:w="9016" w:type="dxa"/>
          </w:tcPr>
          <w:p w14:paraId="35061CD6" w14:textId="386A00FC" w:rsidR="00396218" w:rsidRDefault="00396218" w:rsidP="00396218">
            <w:pPr>
              <w:spacing w:after="160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</w:pPr>
            <w:r w:rsidRPr="00396218"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>A copy of the school’s Admission Policy and the Application Form for Admission for the school year 202</w:t>
            </w:r>
            <w:r w:rsidR="00764ECA"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>3</w:t>
            </w:r>
            <w:r w:rsidRPr="00396218"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>/202</w:t>
            </w:r>
            <w:r w:rsidR="00764ECA"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>4</w:t>
            </w:r>
            <w:r w:rsidRPr="00396218"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 xml:space="preserve"> are available as follows:</w:t>
            </w:r>
          </w:p>
          <w:p w14:paraId="00A2C06B" w14:textId="77777777" w:rsidR="00396218" w:rsidRDefault="00BC37A2" w:rsidP="00396218">
            <w:pPr>
              <w:spacing w:after="160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 xml:space="preserve">To download at: </w:t>
            </w:r>
            <w:hyperlink r:id="rId5" w:history="1">
              <w:r w:rsidRPr="005347B0">
                <w:rPr>
                  <w:rStyle w:val="Hyperlink"/>
                  <w:rFonts w:ascii="Arial" w:eastAsia="Calibri" w:hAnsi="Arial" w:cs="Arial"/>
                  <w:b/>
                  <w:bCs/>
                  <w:sz w:val="24"/>
                  <w:szCs w:val="24"/>
                  <w:lang w:val="en-IE"/>
                </w:rPr>
                <w:t>www.drumbaraghnationalschool.ie</w:t>
              </w:r>
            </w:hyperlink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 xml:space="preserve"> </w:t>
            </w:r>
          </w:p>
          <w:p w14:paraId="74FFE087" w14:textId="69C4963E" w:rsidR="00BC37A2" w:rsidRDefault="00BC37A2" w:rsidP="00396218">
            <w:pPr>
              <w:spacing w:after="160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 xml:space="preserve">On request by emailing: </w:t>
            </w:r>
            <w:hyperlink r:id="rId6" w:history="1">
              <w:r w:rsidRPr="005347B0">
                <w:rPr>
                  <w:rStyle w:val="Hyperlink"/>
                  <w:rFonts w:ascii="Arial" w:eastAsia="Calibri" w:hAnsi="Arial" w:cs="Arial"/>
                  <w:b/>
                  <w:bCs/>
                  <w:sz w:val="24"/>
                  <w:szCs w:val="24"/>
                  <w:lang w:val="en-IE"/>
                </w:rPr>
                <w:t>drumbaraghns1@gmail.com</w:t>
              </w:r>
            </w:hyperlink>
          </w:p>
          <w:p w14:paraId="0D11699E" w14:textId="5C42428C" w:rsidR="00BC37A2" w:rsidRPr="00396218" w:rsidRDefault="00BC37A2" w:rsidP="00396218">
            <w:pPr>
              <w:spacing w:after="160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</w:pPr>
          </w:p>
        </w:tc>
      </w:tr>
    </w:tbl>
    <w:p w14:paraId="4CE62121" w14:textId="447E5723" w:rsidR="00396218" w:rsidRDefault="00BC37A2" w:rsidP="00396218">
      <w:pPr>
        <w:spacing w:after="160"/>
        <w:jc w:val="center"/>
        <w:rPr>
          <w:rFonts w:ascii="Arial" w:eastAsia="Calibri" w:hAnsi="Arial" w:cs="Arial"/>
          <w:b/>
          <w:bCs/>
          <w:sz w:val="24"/>
          <w:szCs w:val="24"/>
          <w:lang w:val="en-IE"/>
        </w:rPr>
      </w:pPr>
      <w:r w:rsidRPr="00BC37A2">
        <w:rPr>
          <w:rFonts w:ascii="Arial" w:eastAsia="Calibri" w:hAnsi="Arial" w:cs="Arial"/>
          <w:b/>
          <w:bCs/>
          <w:sz w:val="24"/>
          <w:szCs w:val="24"/>
          <w:lang w:val="en-IE"/>
        </w:rPr>
        <w:t>PART</w:t>
      </w:r>
      <w:r w:rsidR="00396218" w:rsidRPr="00BC37A2">
        <w:rPr>
          <w:rFonts w:ascii="Arial" w:eastAsia="Calibri" w:hAnsi="Arial" w:cs="Arial"/>
          <w:b/>
          <w:bCs/>
          <w:sz w:val="24"/>
          <w:szCs w:val="24"/>
          <w:lang w:val="en-IE"/>
        </w:rPr>
        <w:t xml:space="preserve"> </w:t>
      </w:r>
      <w:r>
        <w:rPr>
          <w:rFonts w:ascii="Arial" w:eastAsia="Calibri" w:hAnsi="Arial" w:cs="Arial"/>
          <w:b/>
          <w:bCs/>
          <w:sz w:val="24"/>
          <w:szCs w:val="24"/>
          <w:lang w:val="en-IE"/>
        </w:rPr>
        <w:t>1 – Admissions to the 202</w:t>
      </w:r>
      <w:r w:rsidR="00A053B6">
        <w:rPr>
          <w:rFonts w:ascii="Arial" w:eastAsia="Calibri" w:hAnsi="Arial" w:cs="Arial"/>
          <w:b/>
          <w:bCs/>
          <w:sz w:val="24"/>
          <w:szCs w:val="24"/>
          <w:lang w:val="en-IE"/>
        </w:rPr>
        <w:t>4</w:t>
      </w:r>
      <w:r>
        <w:rPr>
          <w:rFonts w:ascii="Arial" w:eastAsia="Calibri" w:hAnsi="Arial" w:cs="Arial"/>
          <w:b/>
          <w:bCs/>
          <w:sz w:val="24"/>
          <w:szCs w:val="24"/>
          <w:lang w:val="en-IE"/>
        </w:rPr>
        <w:t>/202</w:t>
      </w:r>
      <w:r w:rsidR="00A053B6">
        <w:rPr>
          <w:rFonts w:ascii="Arial" w:eastAsia="Calibri" w:hAnsi="Arial" w:cs="Arial"/>
          <w:b/>
          <w:bCs/>
          <w:sz w:val="24"/>
          <w:szCs w:val="24"/>
          <w:lang w:val="en-IE"/>
        </w:rPr>
        <w:t>5</w:t>
      </w:r>
      <w:r>
        <w:rPr>
          <w:rFonts w:ascii="Arial" w:eastAsia="Calibri" w:hAnsi="Arial" w:cs="Arial"/>
          <w:b/>
          <w:bCs/>
          <w:sz w:val="24"/>
          <w:szCs w:val="24"/>
          <w:lang w:val="en-IE"/>
        </w:rPr>
        <w:t xml:space="preserve"> school year</w:t>
      </w:r>
    </w:p>
    <w:p w14:paraId="50E7406A" w14:textId="1A9D7E4B" w:rsidR="00BC37A2" w:rsidRDefault="00BC37A2" w:rsidP="00396218">
      <w:pPr>
        <w:spacing w:after="160"/>
        <w:jc w:val="center"/>
        <w:rPr>
          <w:rFonts w:ascii="Arial" w:eastAsia="Calibri" w:hAnsi="Arial" w:cs="Arial"/>
          <w:b/>
          <w:bCs/>
          <w:sz w:val="24"/>
          <w:szCs w:val="24"/>
          <w:lang w:val="en-IE"/>
        </w:rPr>
      </w:pPr>
      <w:r>
        <w:rPr>
          <w:rFonts w:ascii="Arial" w:eastAsia="Calibri" w:hAnsi="Arial" w:cs="Arial"/>
          <w:b/>
          <w:bCs/>
          <w:sz w:val="24"/>
          <w:szCs w:val="24"/>
          <w:lang w:val="en-IE"/>
        </w:rPr>
        <w:t>Application and Decision Dates for admission to 202</w:t>
      </w:r>
      <w:r w:rsidR="00A053B6">
        <w:rPr>
          <w:rFonts w:ascii="Arial" w:eastAsia="Calibri" w:hAnsi="Arial" w:cs="Arial"/>
          <w:b/>
          <w:bCs/>
          <w:sz w:val="24"/>
          <w:szCs w:val="24"/>
          <w:lang w:val="en-IE"/>
        </w:rPr>
        <w:t>4</w:t>
      </w:r>
      <w:r>
        <w:rPr>
          <w:rFonts w:ascii="Arial" w:eastAsia="Calibri" w:hAnsi="Arial" w:cs="Arial"/>
          <w:b/>
          <w:bCs/>
          <w:sz w:val="24"/>
          <w:szCs w:val="24"/>
          <w:lang w:val="en-IE"/>
        </w:rPr>
        <w:t>/202</w:t>
      </w:r>
      <w:r w:rsidR="00A053B6">
        <w:rPr>
          <w:rFonts w:ascii="Arial" w:eastAsia="Calibri" w:hAnsi="Arial" w:cs="Arial"/>
          <w:b/>
          <w:bCs/>
          <w:sz w:val="24"/>
          <w:szCs w:val="24"/>
          <w:lang w:val="en-IE"/>
        </w:rPr>
        <w:t>5 school year.</w:t>
      </w:r>
    </w:p>
    <w:p w14:paraId="11010C54" w14:textId="3723845C" w:rsidR="00BC37A2" w:rsidRDefault="00BC37A2" w:rsidP="00396218">
      <w:pPr>
        <w:spacing w:after="160"/>
        <w:jc w:val="center"/>
        <w:rPr>
          <w:rFonts w:ascii="Arial" w:eastAsia="Calibri" w:hAnsi="Arial" w:cs="Arial"/>
          <w:b/>
          <w:bCs/>
          <w:sz w:val="24"/>
          <w:szCs w:val="24"/>
          <w:lang w:val="en-IE"/>
        </w:rPr>
      </w:pPr>
      <w:r>
        <w:rPr>
          <w:rFonts w:ascii="Arial" w:eastAsia="Calibri" w:hAnsi="Arial" w:cs="Arial"/>
          <w:b/>
          <w:bCs/>
          <w:sz w:val="24"/>
          <w:szCs w:val="24"/>
          <w:lang w:val="en-IE"/>
        </w:rPr>
        <w:t>The following are the dates applicable to Junior Infants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08"/>
        <w:gridCol w:w="1508"/>
      </w:tblGrid>
      <w:tr w:rsidR="00BC37A2" w14:paraId="59199EC4" w14:textId="77777777" w:rsidTr="00BC37A2">
        <w:tc>
          <w:tcPr>
            <w:tcW w:w="7508" w:type="dxa"/>
          </w:tcPr>
          <w:p w14:paraId="7B13614B" w14:textId="2C6F3DCD" w:rsidR="00BC37A2" w:rsidRPr="00BC37A2" w:rsidRDefault="00BC37A2" w:rsidP="00396218">
            <w:pPr>
              <w:spacing w:after="160"/>
              <w:jc w:val="center"/>
              <w:rPr>
                <w:rFonts w:ascii="Arial" w:eastAsia="Calibri" w:hAnsi="Arial" w:cs="Arial"/>
                <w:sz w:val="24"/>
                <w:szCs w:val="24"/>
                <w:lang w:val="en-IE"/>
              </w:rPr>
            </w:pPr>
            <w:r w:rsidRPr="00BC37A2">
              <w:rPr>
                <w:rFonts w:ascii="Arial" w:eastAsia="Calibri" w:hAnsi="Arial" w:cs="Arial"/>
                <w:sz w:val="24"/>
                <w:szCs w:val="24"/>
                <w:lang w:val="en-IE"/>
              </w:rPr>
              <w:t>The school will commence accepting applications for admission on</w:t>
            </w:r>
          </w:p>
        </w:tc>
        <w:tc>
          <w:tcPr>
            <w:tcW w:w="1508" w:type="dxa"/>
          </w:tcPr>
          <w:p w14:paraId="31886864" w14:textId="31F0E24C" w:rsidR="00BC37A2" w:rsidRDefault="00D34FD5" w:rsidP="00396218">
            <w:pPr>
              <w:spacing w:after="160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>06</w:t>
            </w:r>
            <w:r w:rsidR="00BC37A2"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>/1</w:t>
            </w: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>1</w:t>
            </w:r>
            <w:r w:rsidR="00BC37A2"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>/202</w:t>
            </w:r>
            <w:r w:rsidR="00A053B6"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>3</w:t>
            </w:r>
          </w:p>
        </w:tc>
      </w:tr>
      <w:tr w:rsidR="00BC37A2" w14:paraId="6D962566" w14:textId="77777777" w:rsidTr="00BC37A2">
        <w:tc>
          <w:tcPr>
            <w:tcW w:w="7508" w:type="dxa"/>
          </w:tcPr>
          <w:p w14:paraId="050BCCA6" w14:textId="1D9F5BA5" w:rsidR="00BC37A2" w:rsidRPr="00BC37A2" w:rsidRDefault="00BC37A2" w:rsidP="00396218">
            <w:pPr>
              <w:spacing w:after="160"/>
              <w:jc w:val="center"/>
              <w:rPr>
                <w:rFonts w:ascii="Arial" w:eastAsia="Calibri" w:hAnsi="Arial" w:cs="Arial"/>
                <w:sz w:val="24"/>
                <w:szCs w:val="24"/>
                <w:lang w:val="en-IE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val="en-IE"/>
              </w:rPr>
              <w:t>The school shall cease accepting applications for admission on</w:t>
            </w:r>
          </w:p>
        </w:tc>
        <w:tc>
          <w:tcPr>
            <w:tcW w:w="1508" w:type="dxa"/>
          </w:tcPr>
          <w:p w14:paraId="30B6BDA5" w14:textId="4D969DB5" w:rsidR="00BC37A2" w:rsidRDefault="00764ECA" w:rsidP="00396218">
            <w:pPr>
              <w:spacing w:after="160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>31</w:t>
            </w:r>
            <w:r w:rsidR="00BC37A2"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>/</w:t>
            </w:r>
            <w:r w:rsidR="00A053B6"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>0</w:t>
            </w: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>1</w:t>
            </w:r>
            <w:r w:rsidR="00BC37A2"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>/2</w:t>
            </w:r>
            <w:r w:rsidR="00A053B6"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>4</w:t>
            </w:r>
          </w:p>
        </w:tc>
      </w:tr>
      <w:tr w:rsidR="00BC37A2" w14:paraId="7FF79B4C" w14:textId="77777777" w:rsidTr="00BC37A2">
        <w:tc>
          <w:tcPr>
            <w:tcW w:w="7508" w:type="dxa"/>
          </w:tcPr>
          <w:p w14:paraId="63A879D3" w14:textId="53FC9592" w:rsidR="00BC37A2" w:rsidRDefault="00BC37A2" w:rsidP="00396218">
            <w:pPr>
              <w:spacing w:after="160"/>
              <w:jc w:val="center"/>
              <w:rPr>
                <w:rFonts w:ascii="Arial" w:eastAsia="Calibri" w:hAnsi="Arial" w:cs="Arial"/>
                <w:sz w:val="24"/>
                <w:szCs w:val="24"/>
                <w:lang w:val="en-IE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val="en-IE"/>
              </w:rPr>
              <w:t>The date by which applicants will be notified of the decision on their application is</w:t>
            </w:r>
          </w:p>
        </w:tc>
        <w:tc>
          <w:tcPr>
            <w:tcW w:w="1508" w:type="dxa"/>
          </w:tcPr>
          <w:p w14:paraId="515689F7" w14:textId="0EEE117A" w:rsidR="00BC37A2" w:rsidRDefault="00A053B6" w:rsidP="00396218">
            <w:pPr>
              <w:spacing w:after="160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>2</w:t>
            </w:r>
            <w:r w:rsidR="00BC37A2"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>/</w:t>
            </w:r>
            <w:r w:rsidR="00764ECA"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>2</w:t>
            </w:r>
            <w:r w:rsidR="00BC37A2"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>/2</w:t>
            </w: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>4</w:t>
            </w:r>
          </w:p>
        </w:tc>
      </w:tr>
      <w:tr w:rsidR="00BC37A2" w14:paraId="14A814F6" w14:textId="77777777" w:rsidTr="00BC37A2">
        <w:tc>
          <w:tcPr>
            <w:tcW w:w="7508" w:type="dxa"/>
          </w:tcPr>
          <w:p w14:paraId="412CC0A8" w14:textId="6F8C1431" w:rsidR="00BC37A2" w:rsidRDefault="00BC37A2" w:rsidP="00396218">
            <w:pPr>
              <w:spacing w:after="160"/>
              <w:jc w:val="center"/>
              <w:rPr>
                <w:rFonts w:ascii="Arial" w:eastAsia="Calibri" w:hAnsi="Arial" w:cs="Arial"/>
                <w:sz w:val="24"/>
                <w:szCs w:val="24"/>
                <w:lang w:val="en-IE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val="en-IE"/>
              </w:rPr>
              <w:t>The period within which applicants must confirm acceptance of an offer of admission is</w:t>
            </w:r>
          </w:p>
        </w:tc>
        <w:tc>
          <w:tcPr>
            <w:tcW w:w="1508" w:type="dxa"/>
          </w:tcPr>
          <w:p w14:paraId="6CE7D375" w14:textId="4049A791" w:rsidR="00BC37A2" w:rsidRDefault="00764ECA" w:rsidP="00396218">
            <w:pPr>
              <w:spacing w:after="160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>2</w:t>
            </w:r>
            <w:r w:rsidR="00BC37A2"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>/</w:t>
            </w: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>2</w:t>
            </w:r>
            <w:r w:rsidR="00BC37A2"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>/2</w:t>
            </w:r>
            <w:r w:rsidR="00A053B6"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>4</w:t>
            </w:r>
            <w:r w:rsidR="00BC37A2"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 xml:space="preserve"> – 1</w:t>
            </w: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>7</w:t>
            </w:r>
            <w:r w:rsidR="00BC37A2"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>/</w:t>
            </w: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>2</w:t>
            </w:r>
            <w:r w:rsidR="00BC37A2"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>/2</w:t>
            </w:r>
            <w:r w:rsidR="00A053B6"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>4</w:t>
            </w:r>
          </w:p>
        </w:tc>
      </w:tr>
    </w:tbl>
    <w:p w14:paraId="68999DED" w14:textId="52594042" w:rsidR="00BC37A2" w:rsidRDefault="00BC37A2" w:rsidP="00396218">
      <w:pPr>
        <w:spacing w:after="160"/>
        <w:jc w:val="center"/>
        <w:rPr>
          <w:rFonts w:ascii="Arial" w:eastAsia="Calibri" w:hAnsi="Arial" w:cs="Arial"/>
          <w:b/>
          <w:bCs/>
          <w:sz w:val="24"/>
          <w:szCs w:val="24"/>
          <w:lang w:val="en-IE"/>
        </w:rPr>
      </w:pPr>
      <w:r>
        <w:rPr>
          <w:rFonts w:ascii="Arial" w:eastAsia="Calibri" w:hAnsi="Arial" w:cs="Arial"/>
          <w:b/>
          <w:bCs/>
          <w:sz w:val="24"/>
          <w:szCs w:val="24"/>
          <w:lang w:val="en-IE"/>
        </w:rPr>
        <w:t>Note: The School will consider and issue decisions on late applications in accordance with the school’s admission policy.</w:t>
      </w:r>
    </w:p>
    <w:p w14:paraId="4502F4D3" w14:textId="1D771C1F" w:rsidR="00BC37A2" w:rsidRDefault="00BC37A2" w:rsidP="00396218">
      <w:pPr>
        <w:spacing w:after="160"/>
        <w:jc w:val="center"/>
        <w:rPr>
          <w:rFonts w:ascii="Arial" w:eastAsia="Calibri" w:hAnsi="Arial" w:cs="Arial"/>
          <w:b/>
          <w:bCs/>
          <w:sz w:val="24"/>
          <w:szCs w:val="24"/>
          <w:lang w:val="en-IE"/>
        </w:rPr>
      </w:pPr>
    </w:p>
    <w:p w14:paraId="7D7E8017" w14:textId="5C97AEBE" w:rsidR="00BC37A2" w:rsidRDefault="00BC37A2" w:rsidP="00396218">
      <w:pPr>
        <w:spacing w:after="160"/>
        <w:jc w:val="center"/>
        <w:rPr>
          <w:rFonts w:ascii="Arial" w:eastAsia="Calibri" w:hAnsi="Arial" w:cs="Arial"/>
          <w:b/>
          <w:bCs/>
          <w:sz w:val="24"/>
          <w:szCs w:val="24"/>
          <w:lang w:val="en-IE"/>
        </w:rPr>
      </w:pPr>
      <w:r>
        <w:rPr>
          <w:rFonts w:ascii="Arial" w:eastAsia="Calibri" w:hAnsi="Arial" w:cs="Arial"/>
          <w:b/>
          <w:bCs/>
          <w:sz w:val="24"/>
          <w:szCs w:val="24"/>
          <w:lang w:val="en-IE"/>
        </w:rPr>
        <w:t>Number of places being made available in 202</w:t>
      </w:r>
      <w:r w:rsidR="00764ECA">
        <w:rPr>
          <w:rFonts w:ascii="Arial" w:eastAsia="Calibri" w:hAnsi="Arial" w:cs="Arial"/>
          <w:b/>
          <w:bCs/>
          <w:sz w:val="24"/>
          <w:szCs w:val="24"/>
          <w:lang w:val="en-IE"/>
        </w:rPr>
        <w:t>3</w:t>
      </w:r>
      <w:r>
        <w:rPr>
          <w:rFonts w:ascii="Arial" w:eastAsia="Calibri" w:hAnsi="Arial" w:cs="Arial"/>
          <w:b/>
          <w:bCs/>
          <w:sz w:val="24"/>
          <w:szCs w:val="24"/>
          <w:lang w:val="en-IE"/>
        </w:rPr>
        <w:t>/202</w:t>
      </w:r>
      <w:r w:rsidR="00764ECA">
        <w:rPr>
          <w:rFonts w:ascii="Arial" w:eastAsia="Calibri" w:hAnsi="Arial" w:cs="Arial"/>
          <w:b/>
          <w:bCs/>
          <w:sz w:val="24"/>
          <w:szCs w:val="24"/>
          <w:lang w:val="en-IE"/>
        </w:rPr>
        <w:t>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08"/>
        <w:gridCol w:w="1508"/>
      </w:tblGrid>
      <w:tr w:rsidR="00BC37A2" w14:paraId="517548BA" w14:textId="77777777" w:rsidTr="00BC37A2">
        <w:tc>
          <w:tcPr>
            <w:tcW w:w="7508" w:type="dxa"/>
          </w:tcPr>
          <w:p w14:paraId="092CCD7B" w14:textId="24F87601" w:rsidR="00BC37A2" w:rsidRPr="00B50C12" w:rsidRDefault="00BC37A2" w:rsidP="00396218">
            <w:pPr>
              <w:spacing w:after="160"/>
              <w:jc w:val="center"/>
              <w:rPr>
                <w:rFonts w:ascii="Arial" w:eastAsia="Calibri" w:hAnsi="Arial" w:cs="Arial"/>
                <w:sz w:val="24"/>
                <w:szCs w:val="24"/>
                <w:lang w:val="en-IE"/>
              </w:rPr>
            </w:pPr>
            <w:r w:rsidRPr="00B50C12">
              <w:rPr>
                <w:rFonts w:ascii="Arial" w:eastAsia="Calibri" w:hAnsi="Arial" w:cs="Arial"/>
                <w:sz w:val="24"/>
                <w:szCs w:val="24"/>
                <w:lang w:val="en-IE"/>
              </w:rPr>
              <w:t>The number of places being made available in junior infants is</w:t>
            </w:r>
          </w:p>
        </w:tc>
        <w:tc>
          <w:tcPr>
            <w:tcW w:w="1508" w:type="dxa"/>
          </w:tcPr>
          <w:p w14:paraId="16D3ABDF" w14:textId="6D5033F7" w:rsidR="00BC37A2" w:rsidRDefault="00BC37A2" w:rsidP="00396218">
            <w:pPr>
              <w:spacing w:after="160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>1</w:t>
            </w:r>
            <w:r w:rsidR="00E57825"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>0</w:t>
            </w:r>
          </w:p>
        </w:tc>
      </w:tr>
      <w:tr w:rsidR="00BC37A2" w14:paraId="7E3F1574" w14:textId="77777777" w:rsidTr="00BC37A2">
        <w:tc>
          <w:tcPr>
            <w:tcW w:w="7508" w:type="dxa"/>
          </w:tcPr>
          <w:p w14:paraId="1B73E2B0" w14:textId="53DAFDBE" w:rsidR="00BC37A2" w:rsidRPr="00B50C12" w:rsidRDefault="00B50C12" w:rsidP="00396218">
            <w:pPr>
              <w:spacing w:after="160"/>
              <w:jc w:val="center"/>
              <w:rPr>
                <w:rFonts w:ascii="Arial" w:eastAsia="Calibri" w:hAnsi="Arial" w:cs="Arial"/>
                <w:sz w:val="24"/>
                <w:szCs w:val="24"/>
                <w:lang w:val="en-IE"/>
              </w:rPr>
            </w:pPr>
            <w:r w:rsidRPr="00B50C12">
              <w:rPr>
                <w:rFonts w:ascii="Arial" w:eastAsia="Calibri" w:hAnsi="Arial" w:cs="Arial"/>
                <w:sz w:val="24"/>
                <w:szCs w:val="24"/>
                <w:lang w:val="en-IE"/>
              </w:rPr>
              <w:t>The number of residential places is (boarding schools only)</w:t>
            </w:r>
          </w:p>
        </w:tc>
        <w:tc>
          <w:tcPr>
            <w:tcW w:w="1508" w:type="dxa"/>
          </w:tcPr>
          <w:p w14:paraId="47CC289E" w14:textId="134552F2" w:rsidR="00BC37A2" w:rsidRDefault="00B50C12" w:rsidP="00396218">
            <w:pPr>
              <w:spacing w:after="160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>0</w:t>
            </w:r>
          </w:p>
        </w:tc>
      </w:tr>
      <w:tr w:rsidR="00B50C12" w14:paraId="109E9E1A" w14:textId="77777777" w:rsidTr="00BC37A2">
        <w:tc>
          <w:tcPr>
            <w:tcW w:w="7508" w:type="dxa"/>
          </w:tcPr>
          <w:p w14:paraId="0A72CDAB" w14:textId="243F660E" w:rsidR="00B50C12" w:rsidRPr="00B50C12" w:rsidRDefault="00B50C12" w:rsidP="00396218">
            <w:pPr>
              <w:spacing w:after="160"/>
              <w:jc w:val="center"/>
              <w:rPr>
                <w:rFonts w:ascii="Arial" w:eastAsia="Calibri" w:hAnsi="Arial" w:cs="Arial"/>
                <w:sz w:val="24"/>
                <w:szCs w:val="24"/>
                <w:lang w:val="en-IE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val="en-IE"/>
              </w:rPr>
              <w:t xml:space="preserve">The number of </w:t>
            </w:r>
            <w:proofErr w:type="spellStart"/>
            <w:proofErr w:type="gramStart"/>
            <w:r>
              <w:rPr>
                <w:rFonts w:ascii="Arial" w:eastAsia="Calibri" w:hAnsi="Arial" w:cs="Arial"/>
                <w:sz w:val="24"/>
                <w:szCs w:val="24"/>
                <w:lang w:val="en-IE"/>
              </w:rPr>
              <w:t>non residential</w:t>
            </w:r>
            <w:proofErr w:type="spellEnd"/>
            <w:proofErr w:type="gramEnd"/>
            <w:r>
              <w:rPr>
                <w:rFonts w:ascii="Arial" w:eastAsia="Calibri" w:hAnsi="Arial" w:cs="Arial"/>
                <w:sz w:val="24"/>
                <w:szCs w:val="24"/>
                <w:lang w:val="en-IE"/>
              </w:rPr>
              <w:t xml:space="preserve"> places is (boarding schools only)</w:t>
            </w:r>
          </w:p>
        </w:tc>
        <w:tc>
          <w:tcPr>
            <w:tcW w:w="1508" w:type="dxa"/>
          </w:tcPr>
          <w:p w14:paraId="7148CAF2" w14:textId="2F3AFCE1" w:rsidR="00B50C12" w:rsidRDefault="00B50C12" w:rsidP="00396218">
            <w:pPr>
              <w:spacing w:after="160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>0</w:t>
            </w:r>
          </w:p>
        </w:tc>
      </w:tr>
      <w:tr w:rsidR="00B50C12" w14:paraId="742DBF77" w14:textId="77777777" w:rsidTr="00BC37A2">
        <w:tc>
          <w:tcPr>
            <w:tcW w:w="7508" w:type="dxa"/>
          </w:tcPr>
          <w:p w14:paraId="084B7D49" w14:textId="2EB81C19" w:rsidR="00B50C12" w:rsidRDefault="00B50C12" w:rsidP="00396218">
            <w:pPr>
              <w:spacing w:after="160"/>
              <w:jc w:val="center"/>
              <w:rPr>
                <w:rFonts w:ascii="Arial" w:eastAsia="Calibri" w:hAnsi="Arial" w:cs="Arial"/>
                <w:sz w:val="24"/>
                <w:szCs w:val="24"/>
                <w:lang w:val="en-IE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val="en-IE"/>
              </w:rPr>
              <w:t>The number of places being made available in the special class catering for children (SEN Category) is</w:t>
            </w:r>
          </w:p>
        </w:tc>
        <w:tc>
          <w:tcPr>
            <w:tcW w:w="1508" w:type="dxa"/>
          </w:tcPr>
          <w:p w14:paraId="5311FD42" w14:textId="33F2A991" w:rsidR="00B50C12" w:rsidRDefault="00B50C12" w:rsidP="00396218">
            <w:pPr>
              <w:spacing w:after="160"/>
              <w:jc w:val="center"/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en-IE"/>
              </w:rPr>
              <w:t>0</w:t>
            </w:r>
          </w:p>
        </w:tc>
      </w:tr>
    </w:tbl>
    <w:p w14:paraId="4A1EFBED" w14:textId="77777777" w:rsidR="00BC37A2" w:rsidRPr="00BC37A2" w:rsidRDefault="00BC37A2" w:rsidP="00396218">
      <w:pPr>
        <w:spacing w:after="160"/>
        <w:jc w:val="center"/>
        <w:rPr>
          <w:rFonts w:ascii="Arial" w:eastAsia="Calibri" w:hAnsi="Arial" w:cs="Arial"/>
          <w:b/>
          <w:bCs/>
          <w:sz w:val="24"/>
          <w:szCs w:val="24"/>
          <w:lang w:val="en-IE"/>
        </w:rPr>
      </w:pPr>
    </w:p>
    <w:p w14:paraId="3391D8A3" w14:textId="77777777" w:rsidR="00396218" w:rsidRDefault="00396218" w:rsidP="00396218">
      <w:pPr>
        <w:ind w:left="2880" w:firstLine="720"/>
        <w:rPr>
          <w:rFonts w:eastAsia="Calibri"/>
          <w:b/>
          <w:bCs/>
          <w:sz w:val="24"/>
          <w:szCs w:val="24"/>
          <w:lang w:val="en-IE"/>
        </w:rPr>
      </w:pPr>
    </w:p>
    <w:p w14:paraId="36EC76FA" w14:textId="77777777" w:rsidR="00D61EF7" w:rsidRDefault="00D61EF7"/>
    <w:sectPr w:rsidR="00D61E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218"/>
    <w:rsid w:val="00391E93"/>
    <w:rsid w:val="00396218"/>
    <w:rsid w:val="006E2869"/>
    <w:rsid w:val="00764ECA"/>
    <w:rsid w:val="00A053B6"/>
    <w:rsid w:val="00A905B5"/>
    <w:rsid w:val="00B50C12"/>
    <w:rsid w:val="00BC37A2"/>
    <w:rsid w:val="00D34FD5"/>
    <w:rsid w:val="00D61EF7"/>
    <w:rsid w:val="00E57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3427AF"/>
  <w15:chartTrackingRefBased/>
  <w15:docId w15:val="{AE1321E4-ADD2-4222-A19B-062090D07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621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962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C37A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C37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rumbaraghns1@gmail.com" TargetMode="External"/><Relationship Id="rId5" Type="http://schemas.openxmlformats.org/officeDocument/2006/relationships/hyperlink" Target="http://www.drumbaraghnationalschool.ie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1709</TotalTime>
  <Pages>1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Clarke</dc:creator>
  <cp:keywords/>
  <dc:description/>
  <cp:lastModifiedBy>Sarah Clarke</cp:lastModifiedBy>
  <cp:revision>6</cp:revision>
  <cp:lastPrinted>2024-01-11T09:41:00Z</cp:lastPrinted>
  <dcterms:created xsi:type="dcterms:W3CDTF">2021-10-19T13:12:00Z</dcterms:created>
  <dcterms:modified xsi:type="dcterms:W3CDTF">2024-01-16T09:57:00Z</dcterms:modified>
</cp:coreProperties>
</file>